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86" w:rsidRDefault="00EB3B54" w:rsidP="008D286E">
      <w:pPr>
        <w:spacing w:after="0"/>
        <w:jc w:val="center"/>
        <w:rPr>
          <w:b/>
        </w:rPr>
      </w:pPr>
      <w:r>
        <w:rPr>
          <w:b/>
        </w:rPr>
        <w:t>1-14</w:t>
      </w:r>
      <w:r w:rsidR="00103DB5">
        <w:rPr>
          <w:b/>
        </w:rPr>
        <w:t>-2010 Update</w:t>
      </w:r>
    </w:p>
    <w:p w:rsidR="00E85915" w:rsidRPr="00E85915" w:rsidRDefault="00103DB5" w:rsidP="008D286E">
      <w:pPr>
        <w:spacing w:after="0"/>
        <w:jc w:val="center"/>
        <w:rPr>
          <w:b/>
        </w:rPr>
      </w:pPr>
      <w:r>
        <w:rPr>
          <w:b/>
        </w:rPr>
        <w:t xml:space="preserve">Solar Ray Conceptual Design - IMDL EEL 5666C - </w:t>
      </w:r>
      <w:r w:rsidR="00E85915">
        <w:rPr>
          <w:b/>
        </w:rPr>
        <w:t>Robert Love</w:t>
      </w:r>
    </w:p>
    <w:p w:rsidR="0060153F" w:rsidRDefault="0060153F" w:rsidP="008D286E">
      <w:pPr>
        <w:spacing w:after="0"/>
      </w:pPr>
    </w:p>
    <w:p w:rsidR="00E85915" w:rsidRDefault="00E85915" w:rsidP="008D286E">
      <w:pPr>
        <w:spacing w:after="0"/>
      </w:pPr>
      <w:r>
        <w:rPr>
          <w:b/>
        </w:rPr>
        <w:t>Summary</w:t>
      </w:r>
    </w:p>
    <w:p w:rsidR="00EE4074" w:rsidRDefault="001F30A8" w:rsidP="008D286E">
      <w:pPr>
        <w:spacing w:after="0"/>
      </w:pPr>
      <w:r>
        <w:t>A brief literature review has been performed to continue to evaluate the feasibility of robot sizing and flapping kinematics.  The solar ray design ha</w:t>
      </w:r>
      <w:r w:rsidR="00496271">
        <w:t>d</w:t>
      </w:r>
      <w:r>
        <w:t xml:space="preserve"> been extensively refined to include drag, torque, Strouhal number and initial power requirements.  </w:t>
      </w:r>
      <w:r w:rsidR="00496271">
        <w:t>Much of the main structure has been purchased, however a design change toward the end of the week increased the overall size of the solar ray.  Therefore</w:t>
      </w:r>
      <w:r w:rsidR="00004B36">
        <w:t xml:space="preserve"> this report contains</w:t>
      </w:r>
      <w:r w:rsidR="00496271">
        <w:t xml:space="preserve"> few of the results of the initial design iteration. </w:t>
      </w:r>
      <w:r>
        <w:t xml:space="preserve">Initial efforts to program the board have started.  </w:t>
      </w:r>
      <w:r w:rsidR="00A53A6D">
        <w:t xml:space="preserve">The website has been set up at </w:t>
      </w:r>
      <w:hyperlink r:id="rId6" w:history="1">
        <w:r w:rsidR="00D64B70">
          <w:rPr>
            <w:rStyle w:val="Hyperlink"/>
          </w:rPr>
          <w:t>http://ornithopters.wordpress.com/robotics/</w:t>
        </w:r>
      </w:hyperlink>
      <w:r w:rsidR="00D64B70">
        <w:t>.</w:t>
      </w:r>
      <w:r w:rsidR="00496271">
        <w:t xml:space="preserve">  </w:t>
      </w:r>
    </w:p>
    <w:p w:rsidR="006C2B75" w:rsidRDefault="006C2B75" w:rsidP="008D286E">
      <w:pPr>
        <w:spacing w:after="0"/>
      </w:pPr>
    </w:p>
    <w:p w:rsidR="00611919" w:rsidRDefault="00611919" w:rsidP="008D286E">
      <w:pPr>
        <w:spacing w:after="0"/>
        <w:rPr>
          <w:b/>
        </w:rPr>
      </w:pPr>
      <w:r>
        <w:rPr>
          <w:b/>
        </w:rPr>
        <w:t>Initial Sizing and Layout Design</w:t>
      </w:r>
    </w:p>
    <w:p w:rsidR="00611919" w:rsidRDefault="00D64B70" w:rsidP="008D286E">
      <w:pPr>
        <w:spacing w:after="0"/>
        <w:rPr>
          <w:b/>
        </w:rPr>
      </w:pPr>
      <w:r>
        <w:t>Substantial adjustments were required to the initial sizing</w:t>
      </w:r>
      <w:r w:rsidR="00496271">
        <w:t xml:space="preserve"> once the PVC was purchased</w:t>
      </w:r>
      <w:r w:rsidR="00BF2365">
        <w:t>.</w:t>
      </w:r>
      <w:r w:rsidR="00FE0165">
        <w:t xml:space="preserve">  </w:t>
      </w:r>
      <w:r w:rsidR="00004B36">
        <w:t>A single chamber design was made possible with the use of 2” PVC connections.  T</w:t>
      </w:r>
      <w:r w:rsidR="00FE0165">
        <w:t>he wing shape was altered substantially based on the available literature, especially that available investigating</w:t>
      </w:r>
      <w:r w:rsidR="00193B07">
        <w:t xml:space="preserve"> the Cownose R</w:t>
      </w:r>
      <w:r w:rsidR="00FE0165">
        <w:t>ay.</w:t>
      </w:r>
      <w:r w:rsidR="00193B07">
        <w:t xml:space="preserve">  The current design closely resembles the size of the Cownose Ray which has a wingspan of 0.5m, a chord of 0.15 m, flapping amplitude of 0.11m, flapping frequency of 1Hz and forward velocity of 0.6m/s.  Documentation for the final report has been initiated including this material.</w:t>
      </w:r>
    </w:p>
    <w:p w:rsidR="00E5535B" w:rsidRDefault="00E5535B" w:rsidP="008D286E">
      <w:pPr>
        <w:spacing w:after="0"/>
      </w:pPr>
    </w:p>
    <w:p w:rsidR="00611919" w:rsidRPr="00611919" w:rsidRDefault="00611919" w:rsidP="008D286E">
      <w:pPr>
        <w:spacing w:after="0"/>
        <w:rPr>
          <w:b/>
        </w:rPr>
      </w:pPr>
      <w:r>
        <w:rPr>
          <w:b/>
        </w:rPr>
        <w:t>Summary of Essential Calculations</w:t>
      </w:r>
    </w:p>
    <w:p w:rsidR="0060153F" w:rsidRDefault="0069253B" w:rsidP="00E23023">
      <w:pPr>
        <w:spacing w:after="0"/>
      </w:pPr>
      <w:r>
        <w:t xml:space="preserve">Calculations of drag, torque required and flapping kinematics were substantially refined this week.  </w:t>
      </w:r>
      <w:r w:rsidR="00FE0165">
        <w:t>Substantial testing will be required to confirm the feasibility producing</w:t>
      </w:r>
      <w:r w:rsidR="00004B36">
        <w:t xml:space="preserve"> substantial amounts of</w:t>
      </w:r>
      <w:r w:rsidR="00FE0165">
        <w:t xml:space="preserve"> thrust with flapping due to the unknown nature of the hydrodynamics involved.  However, these calculations</w:t>
      </w:r>
      <w:r w:rsidR="00004B36">
        <w:t xml:space="preserve"> performed</w:t>
      </w:r>
      <w:r w:rsidR="00FE0165">
        <w:t xml:space="preserve"> serve to provide proof that the concept is reasonable, although the</w:t>
      </w:r>
      <w:r w:rsidR="00193B07">
        <w:t>y</w:t>
      </w:r>
      <w:r w:rsidR="00FE0165">
        <w:t xml:space="preserve"> rely on the concept that efficient flapping occurs around a Strouhal number of 0.3.</w:t>
      </w:r>
    </w:p>
    <w:p w:rsidR="00FE0165" w:rsidRDefault="00FE0165" w:rsidP="00E23023">
      <w:pPr>
        <w:spacing w:after="0"/>
      </w:pPr>
    </w:p>
    <w:p w:rsidR="00FE0165" w:rsidRDefault="00FE0165" w:rsidP="00E23023">
      <w:pPr>
        <w:spacing w:after="0"/>
      </w:pPr>
      <w:r>
        <w:rPr>
          <w:b/>
        </w:rPr>
        <w:t>Electronics</w:t>
      </w:r>
    </w:p>
    <w:p w:rsidR="00FE0165" w:rsidRDefault="00FE0165" w:rsidP="00E23023">
      <w:pPr>
        <w:spacing w:after="0"/>
      </w:pPr>
      <w:r>
        <w:t>Feasibility tests with servos, sensors and board on line are the most important to get started.  Underwater servos have been ordered and the board from Pridgen-Vermeer Robotics has been received as shown below.</w:t>
      </w:r>
      <w:r w:rsidR="00004B36">
        <w:t xml:space="preserve">  While the waterproof servos purchased first</w:t>
      </w:r>
      <w:r w:rsidR="00193B07">
        <w:t xml:space="preserve"> do provide fairly high torque output </w:t>
      </w:r>
      <w:r w:rsidR="00004B36">
        <w:t xml:space="preserve">(125 oz-in) </w:t>
      </w:r>
      <w:r w:rsidR="00193B07">
        <w:t>and initial calculations suggested they will be sufficient,</w:t>
      </w:r>
      <w:r w:rsidR="00004B36">
        <w:t xml:space="preserve"> it is likely the design change will require larger servos to be purchased and waterproofed.  Sensor selection continued</w:t>
      </w:r>
      <w:r w:rsidR="009E0F74">
        <w:t xml:space="preserve"> this week and will most likely consist of: a CdS cell, 2 bump switches, 2 Hawkeye D11s sonar/depth sensors, a pressure sensor, an accelerometer, and a sensor to determine low battery.</w:t>
      </w:r>
      <w:r w:rsidR="00496271">
        <w:t xml:space="preserve">  </w:t>
      </w:r>
      <w:r w:rsidR="009E0F74">
        <w:t xml:space="preserve">An onboard camera looking through clear PVC is under consideration, although if that doesn’t work an SLC-137 submersible camera with RCA out may be used to capture video.  </w:t>
      </w:r>
      <w:r w:rsidR="00496271">
        <w:t>A working board has been demonstrated.</w:t>
      </w:r>
    </w:p>
    <w:p w:rsidR="00FE0165" w:rsidRDefault="00FE0165" w:rsidP="00E23023">
      <w:pPr>
        <w:spacing w:after="0"/>
      </w:pPr>
    </w:p>
    <w:p w:rsidR="00FE0165" w:rsidRDefault="00FE0165" w:rsidP="00FE0165">
      <w:pPr>
        <w:spacing w:after="0"/>
        <w:rPr>
          <w:b/>
        </w:rPr>
      </w:pPr>
      <w:r>
        <w:rPr>
          <w:b/>
        </w:rPr>
        <w:t>Items Purchased (With Sources)</w:t>
      </w:r>
    </w:p>
    <w:p w:rsidR="00FE0165" w:rsidRPr="00B71508" w:rsidRDefault="00FE0165" w:rsidP="00FE0165">
      <w:pPr>
        <w:spacing w:after="0"/>
      </w:pPr>
      <w:r>
        <w:t>All items purchased this week are documented below.</w:t>
      </w:r>
      <w:r w:rsidR="00496271">
        <w:t xml:space="preserve">  A design change was made to incorporate threaded ends on both sides o</w:t>
      </w:r>
      <w:r w:rsidR="009E0F74">
        <w:t>f the PVC tubing and to use</w:t>
      </w:r>
      <w:r w:rsidR="00496271">
        <w:t xml:space="preserve"> clear PVC pipe to ensure visibility of the electronics and to clearly identify if leakages were occurring.  The additional expense was deemed appropriate for these advantages.  These design changes will also necessitate a slightly larger prototype.  </w:t>
      </w:r>
    </w:p>
    <w:p w:rsidR="00FE0165" w:rsidRDefault="00FE0165" w:rsidP="00E23023">
      <w:pPr>
        <w:spacing w:after="0"/>
      </w:pPr>
    </w:p>
    <w:p w:rsidR="009E0F74" w:rsidRDefault="009E0F74" w:rsidP="00E23023">
      <w:pPr>
        <w:spacing w:after="0"/>
      </w:pP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55"/>
        <w:gridCol w:w="2656"/>
      </w:tblGrid>
      <w:tr w:rsidR="009E0F74" w:rsidTr="009E0F74">
        <w:trPr>
          <w:trHeight w:val="300"/>
          <w:jc w:val="center"/>
        </w:trPr>
        <w:tc>
          <w:tcPr>
            <w:tcW w:w="5865" w:type="dxa"/>
            <w:gridSpan w:val="2"/>
            <w:shd w:val="clear" w:color="auto" w:fill="auto"/>
            <w:noWrap/>
            <w:tcMar>
              <w:top w:w="15" w:type="dxa"/>
              <w:left w:w="15" w:type="dxa"/>
              <w:bottom w:w="0" w:type="dxa"/>
              <w:right w:w="15" w:type="dxa"/>
            </w:tcMar>
            <w:vAlign w:val="bottom"/>
            <w:hideMark/>
          </w:tcPr>
          <w:p w:rsidR="009E0F74" w:rsidRPr="009E0F74" w:rsidRDefault="009E0F74" w:rsidP="009E0F74">
            <w:pPr>
              <w:rPr>
                <w:rFonts w:ascii="Calibri" w:hAnsi="Calibri" w:cs="Calibri"/>
                <w:b/>
                <w:color w:val="000000"/>
              </w:rPr>
            </w:pPr>
            <w:r w:rsidRPr="009E0F74">
              <w:rPr>
                <w:rFonts w:ascii="Calibri" w:hAnsi="Calibri" w:cs="Calibri"/>
                <w:b/>
                <w:color w:val="000000"/>
              </w:rPr>
              <w:lastRenderedPageBreak/>
              <w:t>Purchases</w:t>
            </w:r>
          </w:p>
        </w:tc>
      </w:tr>
      <w:tr w:rsidR="009E0F74" w:rsidTr="009E0F74">
        <w:trPr>
          <w:trHeight w:val="300"/>
          <w:jc w:val="center"/>
        </w:trPr>
        <w:tc>
          <w:tcPr>
            <w:tcW w:w="0" w:type="auto"/>
            <w:shd w:val="clear" w:color="auto" w:fill="auto"/>
            <w:noWrap/>
            <w:tcMar>
              <w:top w:w="15" w:type="dxa"/>
              <w:left w:w="15" w:type="dxa"/>
              <w:bottom w:w="0" w:type="dxa"/>
              <w:right w:w="15" w:type="dxa"/>
            </w:tcMar>
            <w:vAlign w:val="bottom"/>
            <w:hideMark/>
          </w:tcPr>
          <w:p w:rsidR="009E0F74" w:rsidRDefault="009E0F74">
            <w:pPr>
              <w:rPr>
                <w:rFonts w:ascii="Calibri" w:hAnsi="Calibri" w:cs="Calibri"/>
                <w:color w:val="000000"/>
              </w:rPr>
            </w:pPr>
            <w:r>
              <w:rPr>
                <w:rFonts w:ascii="Calibri" w:hAnsi="Calibri" w:cs="Calibri"/>
                <w:color w:val="000000"/>
              </w:rPr>
              <w:t>PVC tubing, connectors, silicone</w:t>
            </w:r>
          </w:p>
        </w:tc>
        <w:tc>
          <w:tcPr>
            <w:tcW w:w="2656" w:type="dxa"/>
            <w:shd w:val="clear" w:color="auto" w:fill="auto"/>
            <w:noWrap/>
            <w:tcMar>
              <w:top w:w="15" w:type="dxa"/>
              <w:left w:w="15" w:type="dxa"/>
              <w:bottom w:w="0" w:type="dxa"/>
              <w:right w:w="15" w:type="dxa"/>
            </w:tcMar>
            <w:vAlign w:val="bottom"/>
            <w:hideMark/>
          </w:tcPr>
          <w:p w:rsidR="009E0F74" w:rsidRDefault="009E0F74">
            <w:pPr>
              <w:jc w:val="right"/>
              <w:rPr>
                <w:rFonts w:ascii="Calibri" w:hAnsi="Calibri" w:cs="Calibri"/>
                <w:color w:val="000000"/>
              </w:rPr>
            </w:pPr>
            <w:r>
              <w:rPr>
                <w:rFonts w:ascii="Calibri" w:hAnsi="Calibri" w:cs="Calibri"/>
                <w:color w:val="000000"/>
              </w:rPr>
              <w:t>50</w:t>
            </w:r>
          </w:p>
        </w:tc>
      </w:tr>
      <w:tr w:rsidR="009E0F74" w:rsidTr="009E0F74">
        <w:trPr>
          <w:trHeight w:val="300"/>
          <w:jc w:val="center"/>
        </w:trPr>
        <w:tc>
          <w:tcPr>
            <w:tcW w:w="0" w:type="auto"/>
            <w:shd w:val="clear" w:color="auto" w:fill="auto"/>
            <w:noWrap/>
            <w:tcMar>
              <w:top w:w="15" w:type="dxa"/>
              <w:left w:w="15" w:type="dxa"/>
              <w:bottom w:w="0" w:type="dxa"/>
              <w:right w:w="15" w:type="dxa"/>
            </w:tcMar>
            <w:vAlign w:val="bottom"/>
            <w:hideMark/>
          </w:tcPr>
          <w:p w:rsidR="009E0F74" w:rsidRDefault="009E0F74">
            <w:pPr>
              <w:rPr>
                <w:rFonts w:ascii="Calibri" w:hAnsi="Calibri" w:cs="Calibri"/>
                <w:color w:val="000000"/>
              </w:rPr>
            </w:pPr>
            <w:r>
              <w:rPr>
                <w:rFonts w:ascii="Calibri" w:hAnsi="Calibri" w:cs="Calibri"/>
                <w:color w:val="000000"/>
              </w:rPr>
              <w:t>Nylon Swimwear, thread</w:t>
            </w:r>
          </w:p>
        </w:tc>
        <w:tc>
          <w:tcPr>
            <w:tcW w:w="2656" w:type="dxa"/>
            <w:shd w:val="clear" w:color="auto" w:fill="auto"/>
            <w:noWrap/>
            <w:tcMar>
              <w:top w:w="15" w:type="dxa"/>
              <w:left w:w="15" w:type="dxa"/>
              <w:bottom w:w="0" w:type="dxa"/>
              <w:right w:w="15" w:type="dxa"/>
            </w:tcMar>
            <w:vAlign w:val="bottom"/>
            <w:hideMark/>
          </w:tcPr>
          <w:p w:rsidR="009E0F74" w:rsidRDefault="009E0F74">
            <w:pPr>
              <w:jc w:val="right"/>
              <w:rPr>
                <w:rFonts w:ascii="Calibri" w:hAnsi="Calibri" w:cs="Calibri"/>
                <w:color w:val="000000"/>
              </w:rPr>
            </w:pPr>
            <w:r>
              <w:rPr>
                <w:rFonts w:ascii="Calibri" w:hAnsi="Calibri" w:cs="Calibri"/>
                <w:color w:val="000000"/>
              </w:rPr>
              <w:t>30.25</w:t>
            </w:r>
          </w:p>
        </w:tc>
      </w:tr>
      <w:tr w:rsidR="009E0F74" w:rsidTr="009E0F74">
        <w:trPr>
          <w:trHeight w:val="300"/>
          <w:jc w:val="center"/>
        </w:trPr>
        <w:tc>
          <w:tcPr>
            <w:tcW w:w="0" w:type="auto"/>
            <w:shd w:val="clear" w:color="auto" w:fill="auto"/>
            <w:noWrap/>
            <w:tcMar>
              <w:top w:w="15" w:type="dxa"/>
              <w:left w:w="15" w:type="dxa"/>
              <w:bottom w:w="0" w:type="dxa"/>
              <w:right w:w="15" w:type="dxa"/>
            </w:tcMar>
            <w:vAlign w:val="bottom"/>
            <w:hideMark/>
          </w:tcPr>
          <w:p w:rsidR="009E0F74" w:rsidRDefault="009E0F74">
            <w:pPr>
              <w:rPr>
                <w:rFonts w:ascii="Calibri" w:hAnsi="Calibri" w:cs="Calibri"/>
                <w:color w:val="000000"/>
              </w:rPr>
            </w:pPr>
            <w:r>
              <w:rPr>
                <w:rFonts w:ascii="Calibri" w:hAnsi="Calibri" w:cs="Calibri"/>
                <w:color w:val="000000"/>
              </w:rPr>
              <w:t xml:space="preserve">PV Board </w:t>
            </w:r>
          </w:p>
        </w:tc>
        <w:tc>
          <w:tcPr>
            <w:tcW w:w="2656" w:type="dxa"/>
            <w:shd w:val="clear" w:color="auto" w:fill="auto"/>
            <w:noWrap/>
            <w:tcMar>
              <w:top w:w="15" w:type="dxa"/>
              <w:left w:w="15" w:type="dxa"/>
              <w:bottom w:w="0" w:type="dxa"/>
              <w:right w:w="15" w:type="dxa"/>
            </w:tcMar>
            <w:vAlign w:val="bottom"/>
            <w:hideMark/>
          </w:tcPr>
          <w:p w:rsidR="009E0F74" w:rsidRDefault="009E0F74">
            <w:pPr>
              <w:jc w:val="right"/>
              <w:rPr>
                <w:rFonts w:ascii="Calibri" w:hAnsi="Calibri" w:cs="Calibri"/>
              </w:rPr>
            </w:pPr>
            <w:r>
              <w:rPr>
                <w:rFonts w:ascii="Calibri" w:hAnsi="Calibri" w:cs="Calibri"/>
              </w:rPr>
              <w:t>128.1</w:t>
            </w:r>
          </w:p>
        </w:tc>
      </w:tr>
      <w:tr w:rsidR="009E0F74" w:rsidTr="009E0F74">
        <w:trPr>
          <w:trHeight w:val="300"/>
          <w:jc w:val="center"/>
        </w:trPr>
        <w:tc>
          <w:tcPr>
            <w:tcW w:w="0" w:type="auto"/>
            <w:shd w:val="clear" w:color="auto" w:fill="auto"/>
            <w:noWrap/>
            <w:tcMar>
              <w:top w:w="15" w:type="dxa"/>
              <w:left w:w="15" w:type="dxa"/>
              <w:bottom w:w="0" w:type="dxa"/>
              <w:right w:w="15" w:type="dxa"/>
            </w:tcMar>
            <w:vAlign w:val="bottom"/>
            <w:hideMark/>
          </w:tcPr>
          <w:p w:rsidR="009E0F74" w:rsidRDefault="009E0F74">
            <w:pPr>
              <w:rPr>
                <w:rFonts w:ascii="Calibri" w:hAnsi="Calibri" w:cs="Calibri"/>
                <w:color w:val="000000"/>
              </w:rPr>
            </w:pPr>
            <w:r>
              <w:rPr>
                <w:rFonts w:ascii="Calibri" w:hAnsi="Calibri" w:cs="Calibri"/>
                <w:color w:val="000000"/>
              </w:rPr>
              <w:t>Board Programmer</w:t>
            </w:r>
          </w:p>
        </w:tc>
        <w:tc>
          <w:tcPr>
            <w:tcW w:w="2656" w:type="dxa"/>
            <w:shd w:val="clear" w:color="auto" w:fill="auto"/>
            <w:noWrap/>
            <w:tcMar>
              <w:top w:w="15" w:type="dxa"/>
              <w:left w:w="15" w:type="dxa"/>
              <w:bottom w:w="0" w:type="dxa"/>
              <w:right w:w="15" w:type="dxa"/>
            </w:tcMar>
            <w:vAlign w:val="bottom"/>
            <w:hideMark/>
          </w:tcPr>
          <w:p w:rsidR="009E0F74" w:rsidRDefault="009E0F74">
            <w:pPr>
              <w:jc w:val="right"/>
              <w:rPr>
                <w:rFonts w:ascii="Calibri" w:hAnsi="Calibri" w:cs="Calibri"/>
              </w:rPr>
            </w:pPr>
            <w:r>
              <w:rPr>
                <w:rFonts w:ascii="Calibri" w:hAnsi="Calibri" w:cs="Calibri"/>
              </w:rPr>
              <w:t>22</w:t>
            </w:r>
          </w:p>
        </w:tc>
      </w:tr>
      <w:tr w:rsidR="009E0F74" w:rsidTr="009E0F74">
        <w:trPr>
          <w:trHeight w:val="300"/>
          <w:jc w:val="center"/>
        </w:trPr>
        <w:tc>
          <w:tcPr>
            <w:tcW w:w="0" w:type="auto"/>
            <w:shd w:val="clear" w:color="auto" w:fill="auto"/>
            <w:noWrap/>
            <w:tcMar>
              <w:top w:w="15" w:type="dxa"/>
              <w:left w:w="15" w:type="dxa"/>
              <w:bottom w:w="0" w:type="dxa"/>
              <w:right w:w="15" w:type="dxa"/>
            </w:tcMar>
            <w:vAlign w:val="bottom"/>
            <w:hideMark/>
          </w:tcPr>
          <w:p w:rsidR="009E0F74" w:rsidRDefault="009E0F74">
            <w:pPr>
              <w:rPr>
                <w:rFonts w:ascii="Calibri" w:hAnsi="Calibri" w:cs="Calibri"/>
                <w:color w:val="000000"/>
              </w:rPr>
            </w:pPr>
            <w:r>
              <w:rPr>
                <w:rFonts w:ascii="Calibri" w:hAnsi="Calibri" w:cs="Calibri"/>
                <w:color w:val="000000"/>
              </w:rPr>
              <w:t>Battery holders and 9V snaps</w:t>
            </w:r>
          </w:p>
        </w:tc>
        <w:tc>
          <w:tcPr>
            <w:tcW w:w="2656" w:type="dxa"/>
            <w:shd w:val="clear" w:color="auto" w:fill="auto"/>
            <w:noWrap/>
            <w:tcMar>
              <w:top w:w="15" w:type="dxa"/>
              <w:left w:w="15" w:type="dxa"/>
              <w:bottom w:w="0" w:type="dxa"/>
              <w:right w:w="15" w:type="dxa"/>
            </w:tcMar>
            <w:vAlign w:val="bottom"/>
            <w:hideMark/>
          </w:tcPr>
          <w:p w:rsidR="009E0F74" w:rsidRDefault="009E0F74">
            <w:pPr>
              <w:jc w:val="right"/>
              <w:rPr>
                <w:rFonts w:ascii="Calibri" w:hAnsi="Calibri" w:cs="Calibri"/>
                <w:color w:val="000000"/>
              </w:rPr>
            </w:pPr>
            <w:r>
              <w:rPr>
                <w:rFonts w:ascii="Calibri" w:hAnsi="Calibri" w:cs="Calibri"/>
                <w:color w:val="000000"/>
              </w:rPr>
              <w:t>28.03</w:t>
            </w:r>
          </w:p>
        </w:tc>
      </w:tr>
      <w:tr w:rsidR="009E0F74" w:rsidTr="009E0F74">
        <w:trPr>
          <w:trHeight w:val="300"/>
          <w:jc w:val="center"/>
        </w:trPr>
        <w:tc>
          <w:tcPr>
            <w:tcW w:w="0" w:type="auto"/>
            <w:shd w:val="clear" w:color="auto" w:fill="auto"/>
            <w:noWrap/>
            <w:tcMar>
              <w:top w:w="15" w:type="dxa"/>
              <w:left w:w="15" w:type="dxa"/>
              <w:bottom w:w="0" w:type="dxa"/>
              <w:right w:w="15" w:type="dxa"/>
            </w:tcMar>
            <w:vAlign w:val="bottom"/>
            <w:hideMark/>
          </w:tcPr>
          <w:p w:rsidR="009E0F74" w:rsidRDefault="009E0F74">
            <w:pPr>
              <w:rPr>
                <w:rFonts w:ascii="Calibri" w:hAnsi="Calibri" w:cs="Calibri"/>
                <w:color w:val="000000"/>
              </w:rPr>
            </w:pPr>
            <w:r>
              <w:rPr>
                <w:rFonts w:ascii="Calibri" w:hAnsi="Calibri" w:cs="Calibri"/>
                <w:color w:val="000000"/>
              </w:rPr>
              <w:t>Batteries 16 2500 mAh batteries, 4 chargers</w:t>
            </w:r>
          </w:p>
        </w:tc>
        <w:tc>
          <w:tcPr>
            <w:tcW w:w="2656" w:type="dxa"/>
            <w:shd w:val="clear" w:color="auto" w:fill="auto"/>
            <w:noWrap/>
            <w:tcMar>
              <w:top w:w="15" w:type="dxa"/>
              <w:left w:w="15" w:type="dxa"/>
              <w:bottom w:w="0" w:type="dxa"/>
              <w:right w:w="15" w:type="dxa"/>
            </w:tcMar>
            <w:vAlign w:val="bottom"/>
            <w:hideMark/>
          </w:tcPr>
          <w:p w:rsidR="009E0F74" w:rsidRDefault="009E0F74">
            <w:pPr>
              <w:jc w:val="right"/>
              <w:rPr>
                <w:rFonts w:ascii="Calibri" w:hAnsi="Calibri" w:cs="Calibri"/>
                <w:color w:val="000000"/>
              </w:rPr>
            </w:pPr>
            <w:r>
              <w:rPr>
                <w:rFonts w:ascii="Calibri" w:hAnsi="Calibri" w:cs="Calibri"/>
                <w:color w:val="000000"/>
              </w:rPr>
              <w:t>60</w:t>
            </w:r>
          </w:p>
        </w:tc>
      </w:tr>
      <w:tr w:rsidR="009E0F74" w:rsidTr="009E0F74">
        <w:trPr>
          <w:trHeight w:val="300"/>
          <w:jc w:val="center"/>
        </w:trPr>
        <w:tc>
          <w:tcPr>
            <w:tcW w:w="0" w:type="auto"/>
            <w:shd w:val="clear" w:color="auto" w:fill="auto"/>
            <w:noWrap/>
            <w:tcMar>
              <w:top w:w="15" w:type="dxa"/>
              <w:left w:w="15" w:type="dxa"/>
              <w:bottom w:w="0" w:type="dxa"/>
              <w:right w:w="15" w:type="dxa"/>
            </w:tcMar>
            <w:vAlign w:val="bottom"/>
            <w:hideMark/>
          </w:tcPr>
          <w:p w:rsidR="009E0F74" w:rsidRDefault="009E0F74">
            <w:pPr>
              <w:rPr>
                <w:rFonts w:ascii="Calibri" w:hAnsi="Calibri" w:cs="Calibri"/>
                <w:color w:val="000000"/>
              </w:rPr>
            </w:pPr>
            <w:r>
              <w:rPr>
                <w:rFonts w:ascii="Calibri" w:hAnsi="Calibri" w:cs="Calibri"/>
                <w:color w:val="000000"/>
              </w:rPr>
              <w:t>Servos</w:t>
            </w:r>
          </w:p>
        </w:tc>
        <w:tc>
          <w:tcPr>
            <w:tcW w:w="2656" w:type="dxa"/>
            <w:shd w:val="clear" w:color="auto" w:fill="auto"/>
            <w:noWrap/>
            <w:tcMar>
              <w:top w:w="15" w:type="dxa"/>
              <w:left w:w="15" w:type="dxa"/>
              <w:bottom w:w="0" w:type="dxa"/>
              <w:right w:w="15" w:type="dxa"/>
            </w:tcMar>
            <w:vAlign w:val="bottom"/>
            <w:hideMark/>
          </w:tcPr>
          <w:p w:rsidR="009E0F74" w:rsidRDefault="009E0F74">
            <w:pPr>
              <w:jc w:val="right"/>
              <w:rPr>
                <w:rFonts w:ascii="Calibri" w:hAnsi="Calibri" w:cs="Calibri"/>
                <w:color w:val="000000"/>
              </w:rPr>
            </w:pPr>
            <w:r>
              <w:rPr>
                <w:rFonts w:ascii="Calibri" w:hAnsi="Calibri" w:cs="Calibri"/>
                <w:color w:val="000000"/>
              </w:rPr>
              <w:t>60.93</w:t>
            </w:r>
          </w:p>
        </w:tc>
      </w:tr>
      <w:tr w:rsidR="009E0F74" w:rsidTr="009E0F74">
        <w:trPr>
          <w:trHeight w:val="300"/>
          <w:jc w:val="center"/>
        </w:trPr>
        <w:tc>
          <w:tcPr>
            <w:tcW w:w="0" w:type="auto"/>
            <w:shd w:val="clear" w:color="auto" w:fill="auto"/>
            <w:noWrap/>
            <w:tcMar>
              <w:top w:w="15" w:type="dxa"/>
              <w:left w:w="15" w:type="dxa"/>
              <w:bottom w:w="0" w:type="dxa"/>
              <w:right w:w="15" w:type="dxa"/>
            </w:tcMar>
            <w:vAlign w:val="bottom"/>
            <w:hideMark/>
          </w:tcPr>
          <w:p w:rsidR="009E0F74" w:rsidRDefault="009E0F74">
            <w:pPr>
              <w:rPr>
                <w:rFonts w:ascii="Calibri" w:hAnsi="Calibri" w:cs="Calibri"/>
                <w:color w:val="000000"/>
              </w:rPr>
            </w:pPr>
            <w:r>
              <w:rPr>
                <w:rFonts w:ascii="Calibri" w:hAnsi="Calibri" w:cs="Calibri"/>
                <w:color w:val="000000"/>
              </w:rPr>
              <w:t>PVC connectors (threaded)</w:t>
            </w:r>
          </w:p>
        </w:tc>
        <w:tc>
          <w:tcPr>
            <w:tcW w:w="2656" w:type="dxa"/>
            <w:shd w:val="clear" w:color="auto" w:fill="auto"/>
            <w:noWrap/>
            <w:tcMar>
              <w:top w:w="15" w:type="dxa"/>
              <w:left w:w="15" w:type="dxa"/>
              <w:bottom w:w="0" w:type="dxa"/>
              <w:right w:w="15" w:type="dxa"/>
            </w:tcMar>
            <w:vAlign w:val="bottom"/>
            <w:hideMark/>
          </w:tcPr>
          <w:p w:rsidR="009E0F74" w:rsidRDefault="009E0F74">
            <w:pPr>
              <w:jc w:val="right"/>
              <w:rPr>
                <w:rFonts w:ascii="Calibri" w:hAnsi="Calibri" w:cs="Calibri"/>
                <w:color w:val="000000"/>
              </w:rPr>
            </w:pPr>
            <w:r>
              <w:rPr>
                <w:rFonts w:ascii="Calibri" w:hAnsi="Calibri" w:cs="Calibri"/>
                <w:color w:val="000000"/>
              </w:rPr>
              <w:t>16.97</w:t>
            </w:r>
          </w:p>
        </w:tc>
      </w:tr>
      <w:tr w:rsidR="009E0F74" w:rsidTr="009E0F74">
        <w:trPr>
          <w:trHeight w:val="300"/>
          <w:jc w:val="center"/>
        </w:trPr>
        <w:tc>
          <w:tcPr>
            <w:tcW w:w="0" w:type="auto"/>
            <w:shd w:val="clear" w:color="auto" w:fill="auto"/>
            <w:noWrap/>
            <w:tcMar>
              <w:top w:w="15" w:type="dxa"/>
              <w:left w:w="15" w:type="dxa"/>
              <w:bottom w:w="0" w:type="dxa"/>
              <w:right w:w="15" w:type="dxa"/>
            </w:tcMar>
            <w:vAlign w:val="bottom"/>
            <w:hideMark/>
          </w:tcPr>
          <w:p w:rsidR="009E0F74" w:rsidRDefault="009E0F74">
            <w:pPr>
              <w:rPr>
                <w:rFonts w:ascii="Calibri" w:hAnsi="Calibri" w:cs="Calibri"/>
                <w:color w:val="000000"/>
              </w:rPr>
            </w:pPr>
            <w:r>
              <w:rPr>
                <w:rFonts w:ascii="Calibri" w:hAnsi="Calibri" w:cs="Calibri"/>
                <w:color w:val="000000"/>
              </w:rPr>
              <w:t>Clear PVC tubing</w:t>
            </w:r>
          </w:p>
        </w:tc>
        <w:tc>
          <w:tcPr>
            <w:tcW w:w="2656" w:type="dxa"/>
            <w:shd w:val="clear" w:color="auto" w:fill="auto"/>
            <w:noWrap/>
            <w:tcMar>
              <w:top w:w="15" w:type="dxa"/>
              <w:left w:w="15" w:type="dxa"/>
              <w:bottom w:w="0" w:type="dxa"/>
              <w:right w:w="15" w:type="dxa"/>
            </w:tcMar>
            <w:vAlign w:val="bottom"/>
            <w:hideMark/>
          </w:tcPr>
          <w:p w:rsidR="009E0F74" w:rsidRDefault="009E0F74">
            <w:pPr>
              <w:jc w:val="right"/>
              <w:rPr>
                <w:rFonts w:ascii="Calibri" w:hAnsi="Calibri" w:cs="Calibri"/>
                <w:color w:val="000000"/>
              </w:rPr>
            </w:pPr>
            <w:r>
              <w:rPr>
                <w:rFonts w:ascii="Calibri" w:hAnsi="Calibri" w:cs="Calibri"/>
                <w:color w:val="000000"/>
              </w:rPr>
              <w:t>49.97</w:t>
            </w:r>
          </w:p>
        </w:tc>
      </w:tr>
      <w:tr w:rsidR="009E0F74" w:rsidTr="009E0F74">
        <w:trPr>
          <w:trHeight w:val="300"/>
          <w:jc w:val="center"/>
        </w:trPr>
        <w:tc>
          <w:tcPr>
            <w:tcW w:w="0" w:type="auto"/>
            <w:shd w:val="clear" w:color="auto" w:fill="auto"/>
            <w:noWrap/>
            <w:tcMar>
              <w:top w:w="15" w:type="dxa"/>
              <w:left w:w="15" w:type="dxa"/>
              <w:bottom w:w="0" w:type="dxa"/>
              <w:right w:w="15" w:type="dxa"/>
            </w:tcMar>
            <w:vAlign w:val="bottom"/>
            <w:hideMark/>
          </w:tcPr>
          <w:p w:rsidR="009E0F74" w:rsidRDefault="009E0F74">
            <w:pPr>
              <w:rPr>
                <w:rFonts w:ascii="Calibri" w:hAnsi="Calibri" w:cs="Calibri"/>
                <w:color w:val="000000"/>
              </w:rPr>
            </w:pPr>
            <w:r>
              <w:rPr>
                <w:rFonts w:ascii="Calibri" w:hAnsi="Calibri" w:cs="Calibri"/>
                <w:color w:val="000000"/>
              </w:rPr>
              <w:t>Total Spent</w:t>
            </w:r>
          </w:p>
        </w:tc>
        <w:tc>
          <w:tcPr>
            <w:tcW w:w="2656" w:type="dxa"/>
            <w:shd w:val="clear" w:color="auto" w:fill="auto"/>
            <w:noWrap/>
            <w:tcMar>
              <w:top w:w="15" w:type="dxa"/>
              <w:left w:w="15" w:type="dxa"/>
              <w:bottom w:w="0" w:type="dxa"/>
              <w:right w:w="15" w:type="dxa"/>
            </w:tcMar>
            <w:vAlign w:val="bottom"/>
            <w:hideMark/>
          </w:tcPr>
          <w:p w:rsidR="009E0F74" w:rsidRDefault="009E0F74">
            <w:pPr>
              <w:jc w:val="right"/>
              <w:rPr>
                <w:rFonts w:ascii="Calibri" w:hAnsi="Calibri" w:cs="Calibri"/>
                <w:color w:val="000000"/>
              </w:rPr>
            </w:pPr>
            <w:r>
              <w:rPr>
                <w:rFonts w:ascii="Calibri" w:hAnsi="Calibri" w:cs="Calibri"/>
                <w:color w:val="000000"/>
              </w:rPr>
              <w:t>446.25</w:t>
            </w:r>
          </w:p>
        </w:tc>
      </w:tr>
    </w:tbl>
    <w:p w:rsidR="009E0F74" w:rsidRDefault="009E0F74" w:rsidP="00E23023">
      <w:pPr>
        <w:spacing w:after="0"/>
      </w:pPr>
    </w:p>
    <w:p w:rsidR="009E0F74" w:rsidRDefault="009E0F74" w:rsidP="00E23023">
      <w:pPr>
        <w:spacing w:after="0"/>
      </w:pPr>
    </w:p>
    <w:p w:rsidR="009E0F74" w:rsidRDefault="009E0F74" w:rsidP="00E23023">
      <w:pPr>
        <w:spacing w:after="0"/>
        <w:rPr>
          <w:b/>
        </w:rPr>
      </w:pPr>
      <w:r>
        <w:rPr>
          <w:b/>
        </w:rPr>
        <w:t>Planned Efforts (Upcoming Week)</w:t>
      </w:r>
    </w:p>
    <w:p w:rsidR="009E0F74" w:rsidRPr="009E0F74" w:rsidRDefault="009E0F74" w:rsidP="00E23023">
      <w:pPr>
        <w:spacing w:after="0"/>
      </w:pPr>
      <w:r>
        <w:t>Calculations will be redone with the current PVC arrangement in mind.  The wing design and power requirements will be refined.  Sensor and servo purchases will be finalized.</w:t>
      </w:r>
    </w:p>
    <w:p w:rsidR="00FE0165" w:rsidRPr="00FE0165" w:rsidRDefault="00FE0165" w:rsidP="00E23023">
      <w:pPr>
        <w:spacing w:after="0"/>
        <w:rPr>
          <w:b/>
        </w:rPr>
      </w:pPr>
    </w:p>
    <w:p w:rsidR="00FE0165" w:rsidRDefault="00FE0165" w:rsidP="00E23023">
      <w:pPr>
        <w:spacing w:after="0"/>
      </w:pPr>
    </w:p>
    <w:sectPr w:rsidR="00FE0165" w:rsidSect="00E23023">
      <w:headerReference w:type="default" r:id="rId7"/>
      <w:pgSz w:w="12240" w:h="15840"/>
      <w:pgMar w:top="1260" w:right="1260" w:bottom="45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468" w:rsidRDefault="005C6468" w:rsidP="0060153F">
      <w:pPr>
        <w:spacing w:after="0" w:line="240" w:lineRule="auto"/>
      </w:pPr>
      <w:r>
        <w:separator/>
      </w:r>
    </w:p>
  </w:endnote>
  <w:endnote w:type="continuationSeparator" w:id="1">
    <w:p w:rsidR="005C6468" w:rsidRDefault="005C6468" w:rsidP="00601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468" w:rsidRDefault="005C6468" w:rsidP="0060153F">
      <w:pPr>
        <w:spacing w:after="0" w:line="240" w:lineRule="auto"/>
      </w:pPr>
      <w:r>
        <w:separator/>
      </w:r>
    </w:p>
  </w:footnote>
  <w:footnote w:type="continuationSeparator" w:id="1">
    <w:p w:rsidR="005C6468" w:rsidRDefault="005C6468" w:rsidP="00601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3F" w:rsidRDefault="0060153F" w:rsidP="0060153F">
    <w:pPr>
      <w:pStyle w:val="Header"/>
    </w:pPr>
  </w:p>
  <w:p w:rsidR="0060153F" w:rsidRDefault="006015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dgnword-docGUID" w:val="{1CB9ABD4-FAD4-4BCF-A0C2-D9A756FB274D}"/>
    <w:docVar w:name="dgnword-eventsink" w:val="2157056"/>
  </w:docVars>
  <w:rsids>
    <w:rsidRoot w:val="0060153F"/>
    <w:rsid w:val="00004B36"/>
    <w:rsid w:val="000444FC"/>
    <w:rsid w:val="0004567D"/>
    <w:rsid w:val="00052C9F"/>
    <w:rsid w:val="000847D3"/>
    <w:rsid w:val="000A064F"/>
    <w:rsid w:val="000B734E"/>
    <w:rsid w:val="000D6B5A"/>
    <w:rsid w:val="00103DB5"/>
    <w:rsid w:val="00104DED"/>
    <w:rsid w:val="00123333"/>
    <w:rsid w:val="00150D3C"/>
    <w:rsid w:val="0018285A"/>
    <w:rsid w:val="00193B07"/>
    <w:rsid w:val="001C2A7E"/>
    <w:rsid w:val="001D5A06"/>
    <w:rsid w:val="001F30A8"/>
    <w:rsid w:val="002B680C"/>
    <w:rsid w:val="002F17DE"/>
    <w:rsid w:val="00301129"/>
    <w:rsid w:val="00305CE9"/>
    <w:rsid w:val="00356FA0"/>
    <w:rsid w:val="00361911"/>
    <w:rsid w:val="00395F8A"/>
    <w:rsid w:val="003C2EA7"/>
    <w:rsid w:val="003C2FC8"/>
    <w:rsid w:val="003D4C5F"/>
    <w:rsid w:val="003E702A"/>
    <w:rsid w:val="0042530C"/>
    <w:rsid w:val="00456751"/>
    <w:rsid w:val="00487AF6"/>
    <w:rsid w:val="004929DF"/>
    <w:rsid w:val="00496271"/>
    <w:rsid w:val="004F24D7"/>
    <w:rsid w:val="00553B9A"/>
    <w:rsid w:val="00554BE8"/>
    <w:rsid w:val="00556933"/>
    <w:rsid w:val="005642E1"/>
    <w:rsid w:val="00574F26"/>
    <w:rsid w:val="00575679"/>
    <w:rsid w:val="00592B84"/>
    <w:rsid w:val="00594123"/>
    <w:rsid w:val="005A4208"/>
    <w:rsid w:val="005B09E2"/>
    <w:rsid w:val="005B79C2"/>
    <w:rsid w:val="005C6468"/>
    <w:rsid w:val="005D060D"/>
    <w:rsid w:val="005D3906"/>
    <w:rsid w:val="0060153F"/>
    <w:rsid w:val="00611919"/>
    <w:rsid w:val="00611A2E"/>
    <w:rsid w:val="00677985"/>
    <w:rsid w:val="00682602"/>
    <w:rsid w:val="0069253B"/>
    <w:rsid w:val="00697EDC"/>
    <w:rsid w:val="006C2B75"/>
    <w:rsid w:val="006C3CE8"/>
    <w:rsid w:val="006F7E28"/>
    <w:rsid w:val="0070673E"/>
    <w:rsid w:val="00707362"/>
    <w:rsid w:val="00707ED2"/>
    <w:rsid w:val="007329C8"/>
    <w:rsid w:val="00757F40"/>
    <w:rsid w:val="00777071"/>
    <w:rsid w:val="007C1661"/>
    <w:rsid w:val="007E51F4"/>
    <w:rsid w:val="00800A5F"/>
    <w:rsid w:val="00860ECE"/>
    <w:rsid w:val="008A5C74"/>
    <w:rsid w:val="008B0E22"/>
    <w:rsid w:val="008C5F31"/>
    <w:rsid w:val="008D286E"/>
    <w:rsid w:val="008F4713"/>
    <w:rsid w:val="009356E0"/>
    <w:rsid w:val="00945053"/>
    <w:rsid w:val="00986646"/>
    <w:rsid w:val="009B1473"/>
    <w:rsid w:val="009E0F74"/>
    <w:rsid w:val="00A016B0"/>
    <w:rsid w:val="00A04DAF"/>
    <w:rsid w:val="00A116E5"/>
    <w:rsid w:val="00A53A6D"/>
    <w:rsid w:val="00A63968"/>
    <w:rsid w:val="00A86828"/>
    <w:rsid w:val="00A86E7C"/>
    <w:rsid w:val="00AB15F8"/>
    <w:rsid w:val="00AD178F"/>
    <w:rsid w:val="00AE11EB"/>
    <w:rsid w:val="00AF0867"/>
    <w:rsid w:val="00AF5F3E"/>
    <w:rsid w:val="00B22E67"/>
    <w:rsid w:val="00B71508"/>
    <w:rsid w:val="00B8732A"/>
    <w:rsid w:val="00B92F1F"/>
    <w:rsid w:val="00BA007B"/>
    <w:rsid w:val="00BB6086"/>
    <w:rsid w:val="00BE1FB3"/>
    <w:rsid w:val="00BE4BA1"/>
    <w:rsid w:val="00BF2365"/>
    <w:rsid w:val="00BF3126"/>
    <w:rsid w:val="00C067EC"/>
    <w:rsid w:val="00C26AD8"/>
    <w:rsid w:val="00C61AE9"/>
    <w:rsid w:val="00CE2A65"/>
    <w:rsid w:val="00CF5954"/>
    <w:rsid w:val="00D15368"/>
    <w:rsid w:val="00D170A3"/>
    <w:rsid w:val="00D579AC"/>
    <w:rsid w:val="00D64B70"/>
    <w:rsid w:val="00D75A2E"/>
    <w:rsid w:val="00D762AE"/>
    <w:rsid w:val="00D90E3A"/>
    <w:rsid w:val="00D91CE3"/>
    <w:rsid w:val="00D92645"/>
    <w:rsid w:val="00DA09BB"/>
    <w:rsid w:val="00DB2344"/>
    <w:rsid w:val="00DE6E85"/>
    <w:rsid w:val="00E215BE"/>
    <w:rsid w:val="00E23023"/>
    <w:rsid w:val="00E46982"/>
    <w:rsid w:val="00E5535B"/>
    <w:rsid w:val="00E85915"/>
    <w:rsid w:val="00E9502C"/>
    <w:rsid w:val="00EA1B16"/>
    <w:rsid w:val="00EA638B"/>
    <w:rsid w:val="00EB3B54"/>
    <w:rsid w:val="00EB6081"/>
    <w:rsid w:val="00ED6F2B"/>
    <w:rsid w:val="00EE1ED0"/>
    <w:rsid w:val="00EE4074"/>
    <w:rsid w:val="00FA2B70"/>
    <w:rsid w:val="00FB002B"/>
    <w:rsid w:val="00FE0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3F"/>
  </w:style>
  <w:style w:type="paragraph" w:styleId="Footer">
    <w:name w:val="footer"/>
    <w:basedOn w:val="Normal"/>
    <w:link w:val="FooterChar"/>
    <w:uiPriority w:val="99"/>
    <w:semiHidden/>
    <w:unhideWhenUsed/>
    <w:rsid w:val="006015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153F"/>
  </w:style>
  <w:style w:type="paragraph" w:styleId="BalloonText">
    <w:name w:val="Balloon Text"/>
    <w:basedOn w:val="Normal"/>
    <w:link w:val="BalloonTextChar"/>
    <w:uiPriority w:val="99"/>
    <w:semiHidden/>
    <w:unhideWhenUsed/>
    <w:rsid w:val="0060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3F"/>
    <w:rPr>
      <w:rFonts w:ascii="Tahoma" w:hAnsi="Tahoma" w:cs="Tahoma"/>
      <w:sz w:val="16"/>
      <w:szCs w:val="16"/>
    </w:rPr>
  </w:style>
  <w:style w:type="table" w:styleId="TableGrid">
    <w:name w:val="Table Grid"/>
    <w:basedOn w:val="TableNormal"/>
    <w:uiPriority w:val="59"/>
    <w:rsid w:val="008D2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75679"/>
    <w:rPr>
      <w:color w:val="0000FF"/>
      <w:u w:val="single"/>
    </w:rPr>
  </w:style>
</w:styles>
</file>

<file path=word/webSettings.xml><?xml version="1.0" encoding="utf-8"?>
<w:webSettings xmlns:r="http://schemas.openxmlformats.org/officeDocument/2006/relationships" xmlns:w="http://schemas.openxmlformats.org/wordprocessingml/2006/main">
  <w:divs>
    <w:div w:id="41250007">
      <w:bodyDiv w:val="1"/>
      <w:marLeft w:val="0"/>
      <w:marRight w:val="0"/>
      <w:marTop w:val="0"/>
      <w:marBottom w:val="0"/>
      <w:divBdr>
        <w:top w:val="none" w:sz="0" w:space="0" w:color="auto"/>
        <w:left w:val="none" w:sz="0" w:space="0" w:color="auto"/>
        <w:bottom w:val="none" w:sz="0" w:space="0" w:color="auto"/>
        <w:right w:val="none" w:sz="0" w:space="0" w:color="auto"/>
      </w:divBdr>
    </w:div>
    <w:div w:id="721908521">
      <w:bodyDiv w:val="1"/>
      <w:marLeft w:val="0"/>
      <w:marRight w:val="0"/>
      <w:marTop w:val="0"/>
      <w:marBottom w:val="0"/>
      <w:divBdr>
        <w:top w:val="none" w:sz="0" w:space="0" w:color="auto"/>
        <w:left w:val="none" w:sz="0" w:space="0" w:color="auto"/>
        <w:bottom w:val="none" w:sz="0" w:space="0" w:color="auto"/>
        <w:right w:val="none" w:sz="0" w:space="0" w:color="auto"/>
      </w:divBdr>
    </w:div>
    <w:div w:id="749959373">
      <w:bodyDiv w:val="1"/>
      <w:marLeft w:val="0"/>
      <w:marRight w:val="0"/>
      <w:marTop w:val="0"/>
      <w:marBottom w:val="0"/>
      <w:divBdr>
        <w:top w:val="none" w:sz="0" w:space="0" w:color="auto"/>
        <w:left w:val="none" w:sz="0" w:space="0" w:color="auto"/>
        <w:bottom w:val="none" w:sz="0" w:space="0" w:color="auto"/>
        <w:right w:val="none" w:sz="0" w:space="0" w:color="auto"/>
      </w:divBdr>
    </w:div>
    <w:div w:id="1452820023">
      <w:bodyDiv w:val="1"/>
      <w:marLeft w:val="0"/>
      <w:marRight w:val="0"/>
      <w:marTop w:val="0"/>
      <w:marBottom w:val="0"/>
      <w:divBdr>
        <w:top w:val="none" w:sz="0" w:space="0" w:color="auto"/>
        <w:left w:val="none" w:sz="0" w:space="0" w:color="auto"/>
        <w:bottom w:val="none" w:sz="0" w:space="0" w:color="auto"/>
        <w:right w:val="none" w:sz="0" w:space="0" w:color="auto"/>
      </w:divBdr>
    </w:div>
    <w:div w:id="1535003751">
      <w:bodyDiv w:val="1"/>
      <w:marLeft w:val="0"/>
      <w:marRight w:val="0"/>
      <w:marTop w:val="0"/>
      <w:marBottom w:val="0"/>
      <w:divBdr>
        <w:top w:val="none" w:sz="0" w:space="0" w:color="auto"/>
        <w:left w:val="none" w:sz="0" w:space="0" w:color="auto"/>
        <w:bottom w:val="none" w:sz="0" w:space="0" w:color="auto"/>
        <w:right w:val="none" w:sz="0" w:space="0" w:color="auto"/>
      </w:divBdr>
    </w:div>
    <w:div w:id="15414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nithopters.wordpress.com/robotic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13</cp:revision>
  <dcterms:created xsi:type="dcterms:W3CDTF">2010-01-12T07:40:00Z</dcterms:created>
  <dcterms:modified xsi:type="dcterms:W3CDTF">2010-01-14T15:07:00Z</dcterms:modified>
</cp:coreProperties>
</file>